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DD20" w14:textId="77777777" w:rsidR="005F5C45" w:rsidRPr="005F5C45" w:rsidRDefault="005F5C45" w:rsidP="005F5C45">
      <w:pPr>
        <w:keepNext/>
        <w:spacing w:before="240" w:after="60" w:line="276" w:lineRule="auto"/>
        <w:outlineLvl w:val="0"/>
        <w:rPr>
          <w:rFonts w:ascii="Cambria" w:eastAsia="Times New Roman" w:hAnsi="Cambria"/>
          <w:b/>
          <w:bCs/>
          <w:kern w:val="32"/>
          <w:sz w:val="32"/>
          <w:szCs w:val="32"/>
          <w:lang w:val="x-none" w:eastAsia="x-none"/>
        </w:rPr>
      </w:pPr>
      <w:bookmarkStart w:id="0" w:name="_Toc85921058"/>
      <w:bookmarkStart w:id="1" w:name="_Toc86079267"/>
      <w:r w:rsidRPr="005F5C45">
        <w:rPr>
          <w:rFonts w:ascii="Cambria" w:eastAsia="Times New Roman" w:hAnsi="Cambria"/>
          <w:b/>
          <w:bCs/>
          <w:kern w:val="32"/>
          <w:sz w:val="32"/>
          <w:szCs w:val="32"/>
          <w:lang w:val="x-none" w:eastAsia="x-none"/>
        </w:rPr>
        <w:t>Power of Attorney Checklist</w:t>
      </w:r>
      <w:bookmarkEnd w:id="0"/>
      <w:bookmarkEnd w:id="1"/>
    </w:p>
    <w:p w14:paraId="7185E0F9" w14:textId="77777777" w:rsidR="005F5C45" w:rsidRPr="005F5C45" w:rsidRDefault="005F5C45" w:rsidP="005F5C45">
      <w:pPr>
        <w:spacing w:after="200" w:line="276" w:lineRule="auto"/>
        <w:rPr>
          <w:rFonts w:ascii="Calibri" w:eastAsia="Calibri" w:hAnsi="Calibri"/>
          <w:sz w:val="28"/>
          <w:szCs w:val="28"/>
          <w:u w:val="single"/>
        </w:rPr>
      </w:pPr>
      <w:r w:rsidRPr="005F5C45">
        <w:rPr>
          <w:rFonts w:ascii="Calibri" w:eastAsia="Calibri" w:hAnsi="Calibri"/>
          <w:sz w:val="28"/>
          <w:szCs w:val="28"/>
        </w:rPr>
        <w:t xml:space="preserve">Name of Principal: </w:t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bookmarkStart w:id="2" w:name="_Hlk86003536"/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bookmarkEnd w:id="2"/>
    </w:p>
    <w:p w14:paraId="3814B42F" w14:textId="77777777" w:rsidR="005F5C45" w:rsidRPr="005F5C45" w:rsidRDefault="005F5C45" w:rsidP="005F5C45">
      <w:pPr>
        <w:spacing w:after="200" w:line="276" w:lineRule="auto"/>
        <w:rPr>
          <w:rFonts w:ascii="Calibri" w:eastAsia="Calibri" w:hAnsi="Calibri"/>
          <w:sz w:val="28"/>
          <w:szCs w:val="28"/>
          <w:u w:val="single"/>
        </w:rPr>
      </w:pPr>
      <w:r w:rsidRPr="005F5C45">
        <w:rPr>
          <w:rFonts w:ascii="Calibri" w:eastAsia="Calibri" w:hAnsi="Calibri"/>
          <w:sz w:val="28"/>
          <w:szCs w:val="28"/>
        </w:rPr>
        <w:tab/>
        <w:t xml:space="preserve">Current customer?  </w:t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</w:rPr>
        <w:t xml:space="preserve"> Yes </w:t>
      </w:r>
      <w:r w:rsidRPr="005F5C45">
        <w:rPr>
          <w:rFonts w:ascii="Calibri" w:eastAsia="Calibri" w:hAnsi="Calibri"/>
          <w:sz w:val="28"/>
          <w:szCs w:val="28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 xml:space="preserve">       </w:t>
      </w:r>
      <w:r w:rsidRPr="005F5C45">
        <w:rPr>
          <w:rFonts w:ascii="Calibri" w:eastAsia="Calibri" w:hAnsi="Calibri"/>
          <w:sz w:val="28"/>
          <w:szCs w:val="28"/>
        </w:rPr>
        <w:t xml:space="preserve"> No</w:t>
      </w:r>
      <w:r w:rsidRPr="005F5C45">
        <w:rPr>
          <w:rFonts w:ascii="Calibri" w:eastAsia="Calibri" w:hAnsi="Calibri"/>
          <w:sz w:val="28"/>
          <w:szCs w:val="28"/>
        </w:rPr>
        <w:tab/>
      </w:r>
    </w:p>
    <w:p w14:paraId="0D512F24" w14:textId="77777777" w:rsidR="005F5C45" w:rsidRPr="005F5C45" w:rsidRDefault="005F5C45" w:rsidP="005F5C45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5F5C45">
        <w:rPr>
          <w:rFonts w:ascii="Calibri" w:eastAsia="Calibri" w:hAnsi="Calibri"/>
          <w:sz w:val="28"/>
          <w:szCs w:val="28"/>
        </w:rPr>
        <w:t xml:space="preserve">Date Power of Attorney was acknowledged: </w:t>
      </w:r>
      <w:r w:rsidRPr="005F5C45">
        <w:rPr>
          <w:rFonts w:ascii="Calibri" w:eastAsia="Calibri" w:hAnsi="Calibri"/>
          <w:sz w:val="28"/>
          <w:szCs w:val="28"/>
          <w:u w:val="single"/>
        </w:rPr>
        <w:tab/>
        <w:t xml:space="preserve">               </w:t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i/>
          <w:iCs/>
          <w:sz w:val="28"/>
          <w:szCs w:val="28"/>
        </w:rPr>
        <w:tab/>
      </w:r>
    </w:p>
    <w:p w14:paraId="7E8A372A" w14:textId="77777777" w:rsidR="005F5C45" w:rsidRPr="005F5C45" w:rsidRDefault="005F5C45" w:rsidP="005F5C45">
      <w:pPr>
        <w:spacing w:after="200" w:line="276" w:lineRule="auto"/>
        <w:rPr>
          <w:rFonts w:ascii="Calibri" w:eastAsia="Calibri" w:hAnsi="Calibri"/>
          <w:sz w:val="28"/>
          <w:szCs w:val="28"/>
          <w:u w:val="single"/>
        </w:rPr>
      </w:pPr>
      <w:r w:rsidRPr="005F5C45">
        <w:rPr>
          <w:rFonts w:ascii="Calibri" w:eastAsia="Calibri" w:hAnsi="Calibri"/>
          <w:sz w:val="28"/>
          <w:szCs w:val="28"/>
        </w:rPr>
        <w:t xml:space="preserve">Name(s) of Agent(s)/Attorney(s) in Fact: </w:t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</w:rPr>
        <w:t xml:space="preserve"> </w:t>
      </w:r>
    </w:p>
    <w:p w14:paraId="17734437" w14:textId="77777777" w:rsidR="005F5C45" w:rsidRPr="005F5C45" w:rsidRDefault="005F5C45" w:rsidP="005F5C45">
      <w:pPr>
        <w:numPr>
          <w:ilvl w:val="0"/>
          <w:numId w:val="1"/>
        </w:numPr>
        <w:spacing w:after="200" w:line="276" w:lineRule="auto"/>
        <w:rPr>
          <w:rFonts w:ascii="Calibri" w:eastAsia="Calibri" w:hAnsi="Calibri"/>
          <w:sz w:val="28"/>
          <w:szCs w:val="28"/>
          <w:u w:val="single"/>
        </w:rPr>
      </w:pPr>
      <w:r w:rsidRPr="005F5C45">
        <w:rPr>
          <w:rFonts w:ascii="Calibri" w:eastAsia="Calibri" w:hAnsi="Calibri"/>
          <w:sz w:val="28"/>
          <w:szCs w:val="28"/>
        </w:rPr>
        <w:t xml:space="preserve">If POA is acknowledged before November 1, 2021, is more than one Agent is named? </w:t>
      </w:r>
      <w:r w:rsidRPr="005F5C45">
        <w:rPr>
          <w:rFonts w:ascii="Calibri" w:eastAsia="Calibri" w:hAnsi="Calibri"/>
          <w:sz w:val="28"/>
          <w:szCs w:val="28"/>
          <w:u w:val="single"/>
        </w:rPr>
        <w:t xml:space="preserve">    </w:t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</w:rPr>
        <w:t xml:space="preserve">Yes   </w:t>
      </w:r>
      <w:r w:rsidRPr="005F5C45">
        <w:rPr>
          <w:rFonts w:ascii="Calibri" w:eastAsia="Calibri" w:hAnsi="Calibri"/>
          <w:i/>
          <w:sz w:val="28"/>
          <w:szCs w:val="28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</w:rPr>
        <w:t xml:space="preserve"> No. </w:t>
      </w:r>
    </w:p>
    <w:p w14:paraId="3C0CB27F" w14:textId="77777777" w:rsidR="005F5C45" w:rsidRPr="005F5C45" w:rsidRDefault="005F5C45" w:rsidP="005F5C45">
      <w:pPr>
        <w:spacing w:after="200" w:line="276" w:lineRule="auto"/>
        <w:ind w:left="1080"/>
        <w:rPr>
          <w:rFonts w:ascii="Calibri" w:eastAsia="Calibri" w:hAnsi="Calibri"/>
          <w:sz w:val="28"/>
          <w:szCs w:val="28"/>
        </w:rPr>
      </w:pPr>
      <w:r w:rsidRPr="005F5C45">
        <w:rPr>
          <w:rFonts w:ascii="Calibri" w:eastAsia="Calibri" w:hAnsi="Calibri"/>
          <w:sz w:val="28"/>
          <w:szCs w:val="28"/>
        </w:rPr>
        <w:t xml:space="preserve">If </w:t>
      </w:r>
      <w:proofErr w:type="gramStart"/>
      <w:r w:rsidRPr="005F5C45">
        <w:rPr>
          <w:rFonts w:ascii="Calibri" w:eastAsia="Calibri" w:hAnsi="Calibri"/>
          <w:sz w:val="28"/>
          <w:szCs w:val="28"/>
        </w:rPr>
        <w:t>Yes</w:t>
      </w:r>
      <w:proofErr w:type="gramEnd"/>
      <w:r w:rsidRPr="005F5C45">
        <w:rPr>
          <w:rFonts w:ascii="Calibri" w:eastAsia="Calibri" w:hAnsi="Calibri"/>
          <w:sz w:val="28"/>
          <w:szCs w:val="28"/>
        </w:rPr>
        <w:t xml:space="preserve">, does the POA state the Agents may act independently? </w:t>
      </w:r>
      <w:r w:rsidRPr="005F5C45">
        <w:rPr>
          <w:rFonts w:ascii="Calibri" w:eastAsia="Calibri" w:hAnsi="Calibri"/>
          <w:sz w:val="28"/>
          <w:szCs w:val="28"/>
          <w:u w:val="single"/>
        </w:rPr>
        <w:tab/>
        <w:t xml:space="preserve"> </w:t>
      </w:r>
      <w:r w:rsidRPr="005F5C45">
        <w:rPr>
          <w:rFonts w:ascii="Calibri" w:eastAsia="Calibri" w:hAnsi="Calibri"/>
          <w:sz w:val="28"/>
          <w:szCs w:val="28"/>
        </w:rPr>
        <w:t xml:space="preserve"> Yes</w:t>
      </w:r>
    </w:p>
    <w:p w14:paraId="4E2874AC" w14:textId="77777777" w:rsidR="005F5C45" w:rsidRPr="005F5C45" w:rsidRDefault="005F5C45" w:rsidP="005F5C45">
      <w:pPr>
        <w:spacing w:after="200" w:line="276" w:lineRule="auto"/>
        <w:ind w:left="1080"/>
        <w:rPr>
          <w:rFonts w:ascii="Calibri" w:eastAsia="Calibri" w:hAnsi="Calibri"/>
          <w:sz w:val="28"/>
          <w:szCs w:val="28"/>
        </w:rPr>
      </w:pPr>
      <w:r w:rsidRPr="005F5C45">
        <w:rPr>
          <w:rFonts w:ascii="Calibri" w:eastAsia="Calibri" w:hAnsi="Calibri"/>
          <w:sz w:val="28"/>
          <w:szCs w:val="28"/>
          <w:u w:val="single"/>
        </w:rPr>
        <w:t xml:space="preserve">_____ </w:t>
      </w:r>
      <w:r w:rsidRPr="005F5C45">
        <w:rPr>
          <w:rFonts w:ascii="Calibri" w:eastAsia="Calibri" w:hAnsi="Calibri"/>
          <w:sz w:val="28"/>
          <w:szCs w:val="28"/>
        </w:rPr>
        <w:t xml:space="preserve">  No</w:t>
      </w:r>
      <w:r w:rsidRPr="005F5C45">
        <w:rPr>
          <w:rFonts w:ascii="Calibri" w:eastAsia="Calibri" w:hAnsi="Calibri"/>
          <w:sz w:val="28"/>
          <w:szCs w:val="28"/>
        </w:rPr>
        <w:br/>
        <w:t xml:space="preserve">If No, is there an “and” or “&amp;” between the names? ____ Yes </w:t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</w:rPr>
        <w:t xml:space="preserve"> No</w:t>
      </w:r>
    </w:p>
    <w:p w14:paraId="0110CFB7" w14:textId="77777777" w:rsidR="005F5C45" w:rsidRPr="005F5C45" w:rsidRDefault="005F5C45" w:rsidP="005F5C45">
      <w:pPr>
        <w:spacing w:after="200" w:line="276" w:lineRule="auto"/>
        <w:ind w:left="1080"/>
        <w:rPr>
          <w:rFonts w:ascii="Calibri" w:eastAsia="Calibri" w:hAnsi="Calibri"/>
          <w:sz w:val="28"/>
          <w:szCs w:val="28"/>
        </w:rPr>
      </w:pPr>
      <w:r w:rsidRPr="005F5C45">
        <w:rPr>
          <w:rFonts w:ascii="Calibri" w:eastAsia="Calibri" w:hAnsi="Calibri"/>
          <w:sz w:val="28"/>
          <w:szCs w:val="28"/>
        </w:rPr>
        <w:t xml:space="preserve">If </w:t>
      </w:r>
      <w:proofErr w:type="gramStart"/>
      <w:r w:rsidRPr="005F5C45">
        <w:rPr>
          <w:rFonts w:ascii="Calibri" w:eastAsia="Calibri" w:hAnsi="Calibri"/>
          <w:sz w:val="28"/>
          <w:szCs w:val="28"/>
        </w:rPr>
        <w:t>Yes</w:t>
      </w:r>
      <w:proofErr w:type="gramEnd"/>
      <w:r w:rsidRPr="005F5C45">
        <w:rPr>
          <w:rFonts w:ascii="Calibri" w:eastAsia="Calibri" w:hAnsi="Calibri"/>
          <w:sz w:val="28"/>
          <w:szCs w:val="28"/>
        </w:rPr>
        <w:t>, the Agents must act conjointly</w:t>
      </w:r>
    </w:p>
    <w:p w14:paraId="7CFD622A" w14:textId="77777777" w:rsidR="005F5C45" w:rsidRPr="005F5C45" w:rsidRDefault="005F5C45" w:rsidP="005F5C45">
      <w:pPr>
        <w:numPr>
          <w:ilvl w:val="0"/>
          <w:numId w:val="1"/>
        </w:num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5F5C45">
        <w:rPr>
          <w:rFonts w:ascii="Calibri" w:eastAsia="Calibri" w:hAnsi="Calibri"/>
          <w:sz w:val="28"/>
          <w:szCs w:val="28"/>
        </w:rPr>
        <w:t>If POA is acknowledged on or after November 1, 2021, unless the POA specifically requires the Agents act conjointly, each may act independently regardless of whether “and” or “&amp;” is between the names.</w:t>
      </w:r>
    </w:p>
    <w:p w14:paraId="1FABD86D" w14:textId="77777777" w:rsidR="005F5C45" w:rsidRPr="005F5C45" w:rsidRDefault="005F5C45" w:rsidP="005F5C45">
      <w:pPr>
        <w:spacing w:after="200" w:line="276" w:lineRule="auto"/>
        <w:ind w:firstLine="360"/>
        <w:rPr>
          <w:rFonts w:ascii="Calibri" w:eastAsia="Calibri" w:hAnsi="Calibri"/>
          <w:sz w:val="28"/>
          <w:szCs w:val="28"/>
        </w:rPr>
      </w:pPr>
      <w:r w:rsidRPr="005F5C45">
        <w:rPr>
          <w:rFonts w:ascii="Calibri" w:eastAsia="Calibri" w:hAnsi="Calibri"/>
          <w:sz w:val="28"/>
          <w:szCs w:val="28"/>
        </w:rPr>
        <w:t xml:space="preserve">Is one or more a successor/substitute Agents named? </w:t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</w:rPr>
        <w:t xml:space="preserve"> Yes  </w:t>
      </w:r>
      <w:r w:rsidRPr="005F5C45">
        <w:rPr>
          <w:rFonts w:ascii="Calibri" w:eastAsia="Calibri" w:hAnsi="Calibri"/>
          <w:sz w:val="28"/>
          <w:szCs w:val="28"/>
          <w:u w:val="single"/>
        </w:rPr>
        <w:t xml:space="preserve">   </w:t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</w:rPr>
        <w:t xml:space="preserve"> No  </w:t>
      </w:r>
    </w:p>
    <w:p w14:paraId="1E9A93A8" w14:textId="054C7DF2" w:rsidR="005F5C45" w:rsidRPr="005F5C45" w:rsidRDefault="005F5C45" w:rsidP="005F5C45">
      <w:pPr>
        <w:spacing w:after="200" w:line="276" w:lineRule="auto"/>
        <w:ind w:left="720"/>
        <w:rPr>
          <w:rFonts w:ascii="Calibri" w:eastAsia="Calibri" w:hAnsi="Calibri"/>
          <w:sz w:val="28"/>
          <w:szCs w:val="28"/>
          <w:u w:val="single"/>
        </w:rPr>
      </w:pPr>
      <w:r w:rsidRPr="005F5C45">
        <w:rPr>
          <w:rFonts w:ascii="Calibri" w:eastAsia="Calibri" w:hAnsi="Calibri"/>
          <w:sz w:val="28"/>
          <w:szCs w:val="28"/>
        </w:rPr>
        <w:t>If “Yes,” name(s) of success</w:t>
      </w:r>
      <w:r w:rsidR="00EA7FDA">
        <w:rPr>
          <w:rFonts w:ascii="Calibri" w:eastAsia="Calibri" w:hAnsi="Calibri"/>
          <w:sz w:val="28"/>
          <w:szCs w:val="28"/>
        </w:rPr>
        <w:t>or(s)</w:t>
      </w:r>
      <w:r w:rsidRPr="005F5C45">
        <w:rPr>
          <w:rFonts w:ascii="Calibri" w:eastAsia="Calibri" w:hAnsi="Calibri"/>
          <w:sz w:val="28"/>
          <w:szCs w:val="28"/>
        </w:rPr>
        <w:t xml:space="preserve">/substitute(s) and any conditions required to occur for succession/substitution: </w:t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</w:rPr>
        <w:t xml:space="preserve"> </w:t>
      </w:r>
      <w:r w:rsidRPr="005F5C45">
        <w:rPr>
          <w:rFonts w:ascii="Calibri" w:eastAsia="Calibri" w:hAnsi="Calibri"/>
          <w:sz w:val="28"/>
          <w:szCs w:val="28"/>
          <w:u w:val="single"/>
        </w:rPr>
        <w:t xml:space="preserve">  </w:t>
      </w:r>
    </w:p>
    <w:p w14:paraId="2B1F6781" w14:textId="77777777" w:rsidR="005F5C45" w:rsidRPr="005F5C45" w:rsidRDefault="005F5C45" w:rsidP="005F5C45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5F5C45">
        <w:rPr>
          <w:rFonts w:ascii="Calibri" w:eastAsia="Calibri" w:hAnsi="Calibri"/>
          <w:sz w:val="28"/>
          <w:szCs w:val="28"/>
        </w:rPr>
        <w:t>Type of POA:</w:t>
      </w:r>
    </w:p>
    <w:p w14:paraId="6ED280AC" w14:textId="77777777" w:rsidR="005F5C45" w:rsidRPr="005F5C45" w:rsidRDefault="005F5C45" w:rsidP="005F5C45">
      <w:pPr>
        <w:spacing w:after="200" w:line="276" w:lineRule="auto"/>
        <w:ind w:left="720"/>
        <w:rPr>
          <w:rFonts w:ascii="Calibri" w:eastAsia="Calibri" w:hAnsi="Calibri"/>
          <w:sz w:val="28"/>
          <w:szCs w:val="28"/>
          <w:u w:val="single"/>
        </w:rPr>
      </w:pP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</w:rPr>
        <w:t xml:space="preserve">  General (no durability)</w:t>
      </w:r>
      <w:r w:rsidRPr="005F5C45">
        <w:rPr>
          <w:rFonts w:ascii="Calibri" w:eastAsia="Calibri" w:hAnsi="Calibri"/>
          <w:sz w:val="28"/>
          <w:szCs w:val="28"/>
        </w:rPr>
        <w:tab/>
        <w:t xml:space="preserve">Effective date: </w:t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</w:p>
    <w:p w14:paraId="1C9F4B43" w14:textId="77777777" w:rsidR="005F5C45" w:rsidRPr="005F5C45" w:rsidRDefault="005F5C45" w:rsidP="005F5C45">
      <w:pPr>
        <w:spacing w:after="200" w:line="276" w:lineRule="auto"/>
        <w:ind w:left="720"/>
        <w:rPr>
          <w:rFonts w:ascii="Calibri" w:eastAsia="Calibri" w:hAnsi="Calibri"/>
          <w:sz w:val="28"/>
          <w:szCs w:val="28"/>
        </w:rPr>
      </w:pP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</w:rPr>
        <w:t xml:space="preserve">  Durable – must contain specific statement if acknowledged before November 1, 2021. </w:t>
      </w:r>
    </w:p>
    <w:p w14:paraId="2616F7B9" w14:textId="1165148F" w:rsidR="005F5C45" w:rsidRPr="005F5C45" w:rsidRDefault="005F5C45" w:rsidP="005F5C45">
      <w:pPr>
        <w:spacing w:after="200" w:line="276" w:lineRule="auto"/>
        <w:ind w:left="720"/>
        <w:rPr>
          <w:rFonts w:ascii="Calibri" w:eastAsia="Calibri" w:hAnsi="Calibri"/>
          <w:sz w:val="28"/>
          <w:szCs w:val="28"/>
        </w:rPr>
      </w:pPr>
      <w:r w:rsidRPr="005F5C45">
        <w:rPr>
          <w:rFonts w:ascii="Calibri" w:eastAsia="Calibri" w:hAnsi="Calibri"/>
          <w:sz w:val="28"/>
          <w:szCs w:val="28"/>
        </w:rPr>
        <w:t xml:space="preserve">If acknowledged on or after November 1, 2021, the POA </w:t>
      </w:r>
      <w:r w:rsidR="00A73552">
        <w:rPr>
          <w:rFonts w:ascii="Calibri" w:eastAsia="Calibri" w:hAnsi="Calibri"/>
          <w:sz w:val="28"/>
          <w:szCs w:val="28"/>
        </w:rPr>
        <w:t xml:space="preserve">is </w:t>
      </w:r>
      <w:r w:rsidRPr="005F5C45">
        <w:rPr>
          <w:rFonts w:ascii="Calibri" w:eastAsia="Calibri" w:hAnsi="Calibri"/>
          <w:sz w:val="28"/>
          <w:szCs w:val="28"/>
        </w:rPr>
        <w:t>durable unless it specifically states that is not durable.</w:t>
      </w:r>
    </w:p>
    <w:p w14:paraId="5A2A3864" w14:textId="77777777" w:rsidR="005F5C45" w:rsidRPr="005F5C45" w:rsidRDefault="005F5C45" w:rsidP="005F5C45">
      <w:pPr>
        <w:spacing w:line="276" w:lineRule="auto"/>
        <w:ind w:left="720"/>
        <w:rPr>
          <w:rFonts w:ascii="Calibri" w:eastAsia="Calibri" w:hAnsi="Calibri"/>
          <w:sz w:val="28"/>
          <w:szCs w:val="28"/>
          <w:u w:val="single"/>
        </w:rPr>
      </w:pPr>
      <w:r w:rsidRPr="005F5C45">
        <w:rPr>
          <w:rFonts w:ascii="Calibri" w:eastAsia="Calibri" w:hAnsi="Calibri"/>
          <w:sz w:val="28"/>
          <w:szCs w:val="28"/>
          <w:u w:val="single"/>
        </w:rPr>
        <w:lastRenderedPageBreak/>
        <w:tab/>
      </w:r>
      <w:r w:rsidRPr="005F5C45">
        <w:rPr>
          <w:rFonts w:ascii="Calibri" w:eastAsia="Calibri" w:hAnsi="Calibri"/>
          <w:sz w:val="28"/>
          <w:szCs w:val="28"/>
        </w:rPr>
        <w:t xml:space="preserve">  Springing</w:t>
      </w:r>
      <w:r w:rsidRPr="005F5C45">
        <w:rPr>
          <w:rFonts w:ascii="Calibri" w:eastAsia="Calibri" w:hAnsi="Calibri"/>
          <w:sz w:val="28"/>
          <w:szCs w:val="28"/>
        </w:rPr>
        <w:tab/>
        <w:t xml:space="preserve">Effective upon </w:t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</w:p>
    <w:p w14:paraId="20C23969" w14:textId="77777777" w:rsidR="005F5C45" w:rsidRPr="005F5C45" w:rsidRDefault="005F5C45" w:rsidP="005F5C45">
      <w:pPr>
        <w:spacing w:line="276" w:lineRule="auto"/>
        <w:ind w:left="720"/>
        <w:rPr>
          <w:rFonts w:ascii="Calibri" w:eastAsia="Calibri" w:hAnsi="Calibri"/>
          <w:sz w:val="28"/>
          <w:szCs w:val="28"/>
          <w:u w:val="single"/>
        </w:rPr>
      </w:pP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  <w:t>--</w:t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</w:p>
    <w:p w14:paraId="562125E5" w14:textId="1DDEAA9C" w:rsidR="005F5C45" w:rsidRPr="005F5C45" w:rsidRDefault="005F5C45" w:rsidP="005F5C45">
      <w:pPr>
        <w:spacing w:line="276" w:lineRule="auto"/>
        <w:ind w:left="720"/>
        <w:rPr>
          <w:rFonts w:ascii="Calibri" w:eastAsia="Calibri" w:hAnsi="Calibri"/>
          <w:sz w:val="28"/>
          <w:szCs w:val="28"/>
        </w:rPr>
      </w:pPr>
      <w:r w:rsidRPr="005F5C45">
        <w:rPr>
          <w:rFonts w:ascii="Calibri" w:eastAsia="Calibri" w:hAnsi="Calibri"/>
          <w:sz w:val="28"/>
          <w:szCs w:val="28"/>
        </w:rPr>
        <w:t xml:space="preserve">(Indicate date or occurrence </w:t>
      </w:r>
      <w:r w:rsidR="00A73552">
        <w:rPr>
          <w:rFonts w:ascii="Calibri" w:eastAsia="Calibri" w:hAnsi="Calibri"/>
          <w:sz w:val="28"/>
          <w:szCs w:val="28"/>
        </w:rPr>
        <w:t xml:space="preserve">which must occur for </w:t>
      </w:r>
      <w:r w:rsidRPr="005F5C45">
        <w:rPr>
          <w:rFonts w:ascii="Calibri" w:eastAsia="Calibri" w:hAnsi="Calibri"/>
          <w:sz w:val="28"/>
          <w:szCs w:val="28"/>
        </w:rPr>
        <w:t>the POA</w:t>
      </w:r>
      <w:r w:rsidR="00A73552">
        <w:rPr>
          <w:rFonts w:ascii="Calibri" w:eastAsia="Calibri" w:hAnsi="Calibri"/>
          <w:sz w:val="28"/>
          <w:szCs w:val="28"/>
        </w:rPr>
        <w:t xml:space="preserve"> to</w:t>
      </w:r>
      <w:r w:rsidRPr="005F5C45">
        <w:rPr>
          <w:rFonts w:ascii="Calibri" w:eastAsia="Calibri" w:hAnsi="Calibri"/>
          <w:sz w:val="28"/>
          <w:szCs w:val="28"/>
        </w:rPr>
        <w:t xml:space="preserve"> become effective)</w:t>
      </w:r>
    </w:p>
    <w:p w14:paraId="50B7973C" w14:textId="77777777" w:rsidR="005F5C45" w:rsidRPr="005F5C45" w:rsidRDefault="005F5C45" w:rsidP="005F5C45">
      <w:pPr>
        <w:spacing w:line="276" w:lineRule="auto"/>
        <w:ind w:left="720"/>
        <w:rPr>
          <w:rFonts w:ascii="Calibri" w:eastAsia="Calibri" w:hAnsi="Calibri"/>
          <w:sz w:val="28"/>
          <w:szCs w:val="28"/>
        </w:rPr>
      </w:pPr>
    </w:p>
    <w:p w14:paraId="2E31B8DB" w14:textId="77777777" w:rsidR="005F5C45" w:rsidRPr="005F5C45" w:rsidRDefault="005F5C45" w:rsidP="005F5C45">
      <w:pPr>
        <w:spacing w:after="200" w:line="276" w:lineRule="auto"/>
        <w:ind w:left="720"/>
        <w:rPr>
          <w:rFonts w:ascii="Calibri" w:eastAsia="Calibri" w:hAnsi="Calibri"/>
          <w:sz w:val="28"/>
          <w:szCs w:val="28"/>
        </w:rPr>
      </w:pP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</w:rPr>
        <w:t xml:space="preserve">  Limited</w:t>
      </w:r>
      <w:r w:rsidRPr="005F5C45">
        <w:rPr>
          <w:rFonts w:ascii="Calibri" w:eastAsia="Calibri" w:hAnsi="Calibri"/>
          <w:sz w:val="28"/>
          <w:szCs w:val="28"/>
        </w:rPr>
        <w:tab/>
        <w:t xml:space="preserve">Effective date: </w:t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</w:p>
    <w:p w14:paraId="448D7E27" w14:textId="77777777" w:rsidR="005F5C45" w:rsidRPr="005F5C45" w:rsidRDefault="005F5C45" w:rsidP="005F5C45">
      <w:pPr>
        <w:spacing w:after="200" w:line="276" w:lineRule="auto"/>
        <w:ind w:left="720"/>
        <w:rPr>
          <w:rFonts w:ascii="Calibri" w:eastAsia="Calibri" w:hAnsi="Calibri"/>
          <w:sz w:val="28"/>
          <w:szCs w:val="28"/>
          <w:u w:val="single"/>
        </w:rPr>
      </w:pPr>
      <w:r w:rsidRPr="005F5C45">
        <w:rPr>
          <w:rFonts w:ascii="Calibri" w:eastAsia="Calibri" w:hAnsi="Calibri"/>
          <w:sz w:val="28"/>
          <w:szCs w:val="28"/>
        </w:rPr>
        <w:tab/>
      </w:r>
      <w:r w:rsidRPr="005F5C45">
        <w:rPr>
          <w:rFonts w:ascii="Calibri" w:eastAsia="Calibri" w:hAnsi="Calibri"/>
          <w:sz w:val="28"/>
          <w:szCs w:val="28"/>
        </w:rPr>
        <w:tab/>
      </w:r>
      <w:r w:rsidRPr="005F5C45">
        <w:rPr>
          <w:rFonts w:ascii="Calibri" w:eastAsia="Calibri" w:hAnsi="Calibri"/>
          <w:sz w:val="28"/>
          <w:szCs w:val="28"/>
        </w:rPr>
        <w:tab/>
        <w:t xml:space="preserve">Describe limitations: </w:t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</w:p>
    <w:p w14:paraId="032D7AC9" w14:textId="77777777" w:rsidR="005F5C45" w:rsidRPr="005F5C45" w:rsidRDefault="005F5C45" w:rsidP="005F5C45">
      <w:pPr>
        <w:spacing w:after="200" w:line="276" w:lineRule="auto"/>
        <w:ind w:left="2880"/>
        <w:rPr>
          <w:rFonts w:ascii="Calibri" w:eastAsia="Calibri" w:hAnsi="Calibri"/>
          <w:sz w:val="28"/>
          <w:szCs w:val="28"/>
          <w:u w:val="single"/>
        </w:rPr>
      </w:pP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</w:p>
    <w:p w14:paraId="02CC119E" w14:textId="77777777" w:rsidR="005F5C45" w:rsidRPr="005F5C45" w:rsidRDefault="005F5C45" w:rsidP="005F5C45">
      <w:pPr>
        <w:spacing w:after="200" w:line="276" w:lineRule="auto"/>
        <w:ind w:left="720"/>
        <w:rPr>
          <w:rFonts w:ascii="Calibri" w:eastAsia="Calibri" w:hAnsi="Calibri"/>
          <w:sz w:val="28"/>
          <w:szCs w:val="28"/>
        </w:rPr>
      </w:pP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</w:rPr>
        <w:t xml:space="preserve">  Other</w:t>
      </w:r>
      <w:r w:rsidRPr="005F5C45">
        <w:rPr>
          <w:rFonts w:ascii="Calibri" w:eastAsia="Calibri" w:hAnsi="Calibri"/>
          <w:sz w:val="28"/>
          <w:szCs w:val="28"/>
        </w:rPr>
        <w:tab/>
        <w:t xml:space="preserve">Effective date and additional info: </w:t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</w:p>
    <w:p w14:paraId="69CC8E66" w14:textId="77777777" w:rsidR="005F5C45" w:rsidRPr="005F5C45" w:rsidRDefault="005F5C45" w:rsidP="005F5C45">
      <w:pPr>
        <w:spacing w:after="200" w:line="276" w:lineRule="auto"/>
        <w:ind w:left="2880"/>
        <w:rPr>
          <w:rFonts w:ascii="Calibri" w:eastAsia="Calibri" w:hAnsi="Calibri"/>
          <w:sz w:val="28"/>
          <w:szCs w:val="28"/>
          <w:u w:val="single"/>
        </w:rPr>
      </w:pP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</w:p>
    <w:p w14:paraId="677FD223" w14:textId="77777777" w:rsidR="005F5C45" w:rsidRPr="005F5C45" w:rsidRDefault="005F5C45" w:rsidP="005F5C45">
      <w:pPr>
        <w:spacing w:after="200" w:line="276" w:lineRule="auto"/>
        <w:ind w:left="2880"/>
        <w:rPr>
          <w:rFonts w:ascii="Calibri" w:eastAsia="Calibri" w:hAnsi="Calibri"/>
          <w:sz w:val="28"/>
          <w:szCs w:val="28"/>
          <w:u w:val="single"/>
        </w:rPr>
      </w:pP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</w:p>
    <w:p w14:paraId="2DAD8147" w14:textId="77777777" w:rsidR="005F5C45" w:rsidRPr="005F5C45" w:rsidRDefault="005F5C45" w:rsidP="005F5C45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5F5C45">
        <w:rPr>
          <w:rFonts w:ascii="Calibri" w:eastAsia="Calibri" w:hAnsi="Calibri"/>
          <w:sz w:val="28"/>
          <w:szCs w:val="28"/>
        </w:rPr>
        <w:t xml:space="preserve">POA accepted by bank </w:t>
      </w:r>
      <w:r w:rsidRPr="005F5C45">
        <w:rPr>
          <w:rFonts w:ascii="Calibri" w:eastAsia="Calibri" w:hAnsi="Calibri"/>
          <w:sz w:val="28"/>
          <w:szCs w:val="28"/>
          <w:u w:val="single"/>
        </w:rPr>
        <w:tab/>
        <w:t xml:space="preserve">   </w:t>
      </w:r>
      <w:r w:rsidRPr="005F5C45">
        <w:rPr>
          <w:rFonts w:ascii="Calibri" w:eastAsia="Calibri" w:hAnsi="Calibri"/>
          <w:sz w:val="28"/>
          <w:szCs w:val="28"/>
        </w:rPr>
        <w:t xml:space="preserve"> Yes   </w:t>
      </w:r>
      <w:r w:rsidRPr="005F5C45">
        <w:rPr>
          <w:rFonts w:ascii="Calibri" w:eastAsia="Calibri" w:hAnsi="Calibri"/>
          <w:sz w:val="28"/>
          <w:szCs w:val="28"/>
          <w:u w:val="single"/>
        </w:rPr>
        <w:tab/>
      </w:r>
      <w:r w:rsidRPr="005F5C45">
        <w:rPr>
          <w:rFonts w:ascii="Calibri" w:eastAsia="Calibri" w:hAnsi="Calibri"/>
          <w:sz w:val="28"/>
          <w:szCs w:val="28"/>
        </w:rPr>
        <w:t xml:space="preserve"> No</w:t>
      </w:r>
    </w:p>
    <w:p w14:paraId="74453E3B" w14:textId="77777777" w:rsidR="005F5C45" w:rsidRPr="005F5C45" w:rsidRDefault="005F5C45" w:rsidP="005F5C45">
      <w:pPr>
        <w:spacing w:after="200" w:line="276" w:lineRule="auto"/>
        <w:ind w:left="720"/>
        <w:rPr>
          <w:rFonts w:ascii="Calibri" w:eastAsia="Calibri" w:hAnsi="Calibri"/>
          <w:sz w:val="28"/>
          <w:szCs w:val="28"/>
          <w:u w:val="single"/>
        </w:rPr>
      </w:pPr>
      <w:r w:rsidRPr="005F5C45">
        <w:rPr>
          <w:rFonts w:ascii="Calibri" w:eastAsia="Calibri" w:hAnsi="Calibri"/>
          <w:sz w:val="28"/>
          <w:szCs w:val="28"/>
        </w:rPr>
        <w:t xml:space="preserve">If </w:t>
      </w:r>
      <w:proofErr w:type="gramStart"/>
      <w:r w:rsidRPr="005F5C45">
        <w:rPr>
          <w:rFonts w:ascii="Calibri" w:eastAsia="Calibri" w:hAnsi="Calibri"/>
          <w:sz w:val="28"/>
          <w:szCs w:val="28"/>
        </w:rPr>
        <w:t>No</w:t>
      </w:r>
      <w:proofErr w:type="gramEnd"/>
      <w:r w:rsidRPr="005F5C45">
        <w:rPr>
          <w:rFonts w:ascii="Calibri" w:eastAsia="Calibri" w:hAnsi="Calibri"/>
          <w:sz w:val="28"/>
          <w:szCs w:val="28"/>
        </w:rPr>
        <w:t>, reason for refusal:</w:t>
      </w:r>
    </w:p>
    <w:p w14:paraId="1F715B8A" w14:textId="77777777" w:rsidR="005F5C45" w:rsidRPr="005F5C45" w:rsidRDefault="005F5C45" w:rsidP="005F5C45">
      <w:pPr>
        <w:shd w:val="clear" w:color="auto" w:fill="FFFFFF"/>
        <w:spacing w:after="150"/>
        <w:ind w:left="720"/>
        <w:rPr>
          <w:rFonts w:eastAsia="Times New Roman" w:cs="Arial"/>
          <w:color w:val="333333"/>
          <w:szCs w:val="24"/>
          <w:u w:val="single"/>
        </w:rPr>
      </w:pPr>
      <w:r w:rsidRPr="005F5C45">
        <w:rPr>
          <w:rFonts w:eastAsia="Times New Roman" w:cs="Arial"/>
          <w:color w:val="333333"/>
          <w:szCs w:val="24"/>
        </w:rPr>
        <w:t xml:space="preserve">Bank is not otherwise required to engage in a transaction with the principal in the same circumstances because </w:t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</w:p>
    <w:p w14:paraId="5AD18B95" w14:textId="00306302" w:rsidR="005F5C45" w:rsidRPr="005F5C45" w:rsidRDefault="005F5C45" w:rsidP="005F5C45">
      <w:pPr>
        <w:shd w:val="clear" w:color="auto" w:fill="FFFFFF"/>
        <w:spacing w:after="150"/>
        <w:ind w:left="720"/>
        <w:rPr>
          <w:rFonts w:eastAsia="Times New Roman" w:cs="Arial"/>
          <w:color w:val="333333"/>
          <w:szCs w:val="24"/>
        </w:rPr>
      </w:pPr>
      <w:r w:rsidRPr="005F5C45">
        <w:rPr>
          <w:rFonts w:eastAsia="Times New Roman" w:cs="Arial"/>
          <w:color w:val="333333"/>
          <w:szCs w:val="24"/>
        </w:rPr>
        <w:t>Engaging in a transaction with the agent or the principal in the same</w:t>
      </w:r>
      <w:r w:rsidR="00A73552">
        <w:rPr>
          <w:rFonts w:eastAsia="Times New Roman" w:cs="Arial"/>
          <w:color w:val="333333"/>
          <w:szCs w:val="24"/>
        </w:rPr>
        <w:t xml:space="preserve"> </w:t>
      </w:r>
      <w:r>
        <w:rPr>
          <w:rFonts w:eastAsia="Times New Roman" w:cs="Arial"/>
          <w:color w:val="333333"/>
          <w:szCs w:val="24"/>
        </w:rPr>
        <w:t>cir</w:t>
      </w:r>
      <w:r w:rsidRPr="005F5C45">
        <w:rPr>
          <w:rFonts w:eastAsia="Times New Roman" w:cs="Arial"/>
          <w:color w:val="333333"/>
          <w:szCs w:val="24"/>
        </w:rPr>
        <w:t xml:space="preserve">cumstances would be inconsistent with federal law because </w:t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</w:rPr>
        <w:t>;</w:t>
      </w:r>
    </w:p>
    <w:p w14:paraId="33E4B3CA" w14:textId="3767F781" w:rsidR="005F5C45" w:rsidRPr="005F5C45" w:rsidRDefault="005F5C45" w:rsidP="005F5C45">
      <w:pPr>
        <w:shd w:val="clear" w:color="auto" w:fill="FFFFFF"/>
        <w:spacing w:after="150"/>
        <w:ind w:left="720"/>
        <w:rPr>
          <w:rFonts w:eastAsia="Times New Roman" w:cs="Arial"/>
          <w:color w:val="333333"/>
          <w:szCs w:val="24"/>
          <w:u w:val="single"/>
        </w:rPr>
      </w:pPr>
      <w:r w:rsidRPr="005F5C45">
        <w:rPr>
          <w:rFonts w:eastAsia="Times New Roman" w:cs="Arial"/>
          <w:color w:val="333333"/>
          <w:szCs w:val="24"/>
        </w:rPr>
        <w:t xml:space="preserve">The bank </w:t>
      </w:r>
      <w:r w:rsidR="00A73552">
        <w:rPr>
          <w:rFonts w:eastAsia="Times New Roman" w:cs="Arial"/>
          <w:color w:val="333333"/>
          <w:szCs w:val="24"/>
        </w:rPr>
        <w:t xml:space="preserve">has </w:t>
      </w:r>
      <w:r w:rsidRPr="005F5C45">
        <w:rPr>
          <w:rFonts w:eastAsia="Times New Roman" w:cs="Arial"/>
          <w:color w:val="333333"/>
          <w:szCs w:val="24"/>
        </w:rPr>
        <w:t xml:space="preserve">actual knowledge of the termination of the agent's authority or </w:t>
      </w:r>
      <w:r w:rsidR="00A73552">
        <w:rPr>
          <w:rFonts w:eastAsia="Times New Roman" w:cs="Arial"/>
          <w:color w:val="333333"/>
          <w:szCs w:val="24"/>
        </w:rPr>
        <w:t>the death of the principal.</w:t>
      </w:r>
      <w:r w:rsidRPr="005F5C45">
        <w:rPr>
          <w:rFonts w:eastAsia="Times New Roman" w:cs="Arial"/>
          <w:color w:val="333333"/>
          <w:szCs w:val="24"/>
        </w:rPr>
        <w:t xml:space="preserve"> </w:t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</w:p>
    <w:p w14:paraId="67D20BFF" w14:textId="5F97DB29" w:rsidR="005F5C45" w:rsidRPr="005F5C45" w:rsidRDefault="005F5C45" w:rsidP="005F5C45">
      <w:pPr>
        <w:shd w:val="clear" w:color="auto" w:fill="FFFFFF"/>
        <w:spacing w:after="150"/>
        <w:ind w:left="720"/>
        <w:rPr>
          <w:rFonts w:eastAsia="Times New Roman" w:cs="Arial"/>
          <w:color w:val="333333"/>
          <w:szCs w:val="24"/>
        </w:rPr>
      </w:pPr>
      <w:r w:rsidRPr="005F5C45">
        <w:rPr>
          <w:rFonts w:eastAsia="Times New Roman" w:cs="Arial"/>
          <w:color w:val="333333"/>
          <w:szCs w:val="24"/>
        </w:rPr>
        <w:t xml:space="preserve">A request for a certification, a translation or an opinion of counsel under subsection D of </w:t>
      </w:r>
      <w:bookmarkStart w:id="3" w:name="_Hlk86008282"/>
      <w:r w:rsidRPr="005F5C45">
        <w:rPr>
          <w:rFonts w:eastAsia="Times New Roman" w:cs="Arial"/>
          <w:color w:val="333333"/>
          <w:szCs w:val="24"/>
        </w:rPr>
        <w:t xml:space="preserve">Title 58 O.S. § 3019 </w:t>
      </w:r>
      <w:bookmarkEnd w:id="3"/>
      <w:r w:rsidRPr="005F5C45">
        <w:rPr>
          <w:rFonts w:eastAsia="Times New Roman" w:cs="Arial"/>
          <w:color w:val="333333"/>
          <w:szCs w:val="24"/>
        </w:rPr>
        <w:t xml:space="preserve">was refused on </w:t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</w:rPr>
        <w:t xml:space="preserve"> (date)</w:t>
      </w:r>
    </w:p>
    <w:p w14:paraId="002317A6" w14:textId="77777777" w:rsidR="005F5C45" w:rsidRPr="005F5C45" w:rsidRDefault="005F5C45" w:rsidP="005F5C45">
      <w:pPr>
        <w:shd w:val="clear" w:color="auto" w:fill="FFFFFF"/>
        <w:spacing w:after="150"/>
        <w:ind w:left="720"/>
        <w:rPr>
          <w:rFonts w:eastAsia="Times New Roman" w:cs="Arial"/>
          <w:color w:val="333333"/>
          <w:szCs w:val="24"/>
        </w:rPr>
      </w:pPr>
      <w:r w:rsidRPr="005F5C45">
        <w:rPr>
          <w:rFonts w:eastAsia="Times New Roman" w:cs="Arial"/>
          <w:color w:val="333333"/>
          <w:szCs w:val="24"/>
        </w:rPr>
        <w:t xml:space="preserve">The Bank in good faith believes that the power is not valid or that the agent does not have the authority to perform the act requested, whether or not a certification, a translation or an opinion of counsel under subsection D of Section Title 58 O.S. § 3019 has been requested </w:t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lastRenderedPageBreak/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</w:rPr>
        <w:t xml:space="preserve"> </w:t>
      </w:r>
    </w:p>
    <w:p w14:paraId="5D4EDEE5" w14:textId="77777777" w:rsidR="005F5C45" w:rsidRPr="005F5C45" w:rsidRDefault="005F5C45" w:rsidP="005F5C45">
      <w:pPr>
        <w:shd w:val="clear" w:color="auto" w:fill="FFFFFF"/>
        <w:spacing w:after="150"/>
        <w:ind w:left="720"/>
        <w:rPr>
          <w:rFonts w:eastAsia="Times New Roman" w:cs="Arial"/>
          <w:color w:val="333333"/>
          <w:szCs w:val="24"/>
        </w:rPr>
      </w:pPr>
      <w:r w:rsidRPr="005F5C45">
        <w:rPr>
          <w:rFonts w:eastAsia="Times New Roman" w:cs="Arial"/>
          <w:color w:val="333333"/>
          <w:szCs w:val="24"/>
        </w:rPr>
        <w:t>Or</w:t>
      </w:r>
    </w:p>
    <w:p w14:paraId="35C9DBBF" w14:textId="567B1D15" w:rsidR="005F5C45" w:rsidRPr="005F5C45" w:rsidRDefault="005F5C45" w:rsidP="005F5C45">
      <w:pPr>
        <w:shd w:val="clear" w:color="auto" w:fill="FFFFFF"/>
        <w:spacing w:after="150"/>
        <w:ind w:left="720"/>
        <w:rPr>
          <w:rFonts w:eastAsia="Times New Roman" w:cs="Arial"/>
          <w:color w:val="333333"/>
          <w:szCs w:val="24"/>
          <w:u w:val="single"/>
        </w:rPr>
      </w:pPr>
      <w:r w:rsidRPr="005F5C45">
        <w:rPr>
          <w:rFonts w:eastAsia="Times New Roman" w:cs="Arial"/>
          <w:color w:val="333333"/>
          <w:szCs w:val="24"/>
        </w:rPr>
        <w:t xml:space="preserve">The Bank </w:t>
      </w:r>
      <w:r w:rsidR="001C2C4E">
        <w:rPr>
          <w:rFonts w:eastAsia="Times New Roman" w:cs="Arial"/>
          <w:color w:val="333333"/>
          <w:szCs w:val="24"/>
        </w:rPr>
        <w:t xml:space="preserve">has </w:t>
      </w:r>
      <w:r w:rsidRPr="005F5C45">
        <w:rPr>
          <w:rFonts w:eastAsia="Times New Roman" w:cs="Arial"/>
          <w:color w:val="333333"/>
          <w:szCs w:val="24"/>
        </w:rPr>
        <w:t>made or has actual knowledge that another person has made, a report to the Adult Protective Services office stating a good-faith belief that the principal may be subject to physical or financial abuse, neglect, exploitation or abandonment by the agent or a person acting for or with the agent.</w:t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  <w:r w:rsidRPr="005F5C45">
        <w:rPr>
          <w:rFonts w:eastAsia="Times New Roman" w:cs="Arial"/>
          <w:color w:val="333333"/>
          <w:szCs w:val="24"/>
          <w:u w:val="single"/>
        </w:rPr>
        <w:tab/>
      </w:r>
    </w:p>
    <w:p w14:paraId="1C000D79" w14:textId="77777777" w:rsidR="00292186" w:rsidRDefault="00292186"/>
    <w:sectPr w:rsidR="00292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5CB7"/>
    <w:multiLevelType w:val="hybridMultilevel"/>
    <w:tmpl w:val="BAA49B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45"/>
    <w:rsid w:val="001C2C4E"/>
    <w:rsid w:val="00292186"/>
    <w:rsid w:val="005F5C45"/>
    <w:rsid w:val="007C76F2"/>
    <w:rsid w:val="007D2382"/>
    <w:rsid w:val="00910A51"/>
    <w:rsid w:val="00A73552"/>
    <w:rsid w:val="00E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FF70A"/>
  <w15:chartTrackingRefBased/>
  <w15:docId w15:val="{A0F9C59C-1FB6-40C8-A213-A5006FEC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51"/>
    <w:pPr>
      <w:spacing w:after="0" w:line="240" w:lineRule="auto"/>
    </w:pPr>
    <w:rPr>
      <w:rFonts w:ascii="Arial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 Loeffler</dc:creator>
  <cp:keywords/>
  <dc:description/>
  <cp:lastModifiedBy>Pauli Loeffler</cp:lastModifiedBy>
  <cp:revision>2</cp:revision>
  <dcterms:created xsi:type="dcterms:W3CDTF">2022-03-10T17:43:00Z</dcterms:created>
  <dcterms:modified xsi:type="dcterms:W3CDTF">2022-03-10T17:43:00Z</dcterms:modified>
</cp:coreProperties>
</file>